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4"/>
        <w:gridCol w:w="3825"/>
        <w:gridCol w:w="1275"/>
        <w:gridCol w:w="1559"/>
        <w:gridCol w:w="1428"/>
      </w:tblGrid>
      <w:tr w:rsidR="000972CD" w:rsidRPr="00ED0BF6" w:rsidTr="00694D65">
        <w:trPr>
          <w:trHeight w:val="624"/>
          <w:jc w:val="center"/>
        </w:trPr>
        <w:tc>
          <w:tcPr>
            <w:tcW w:w="508" w:type="pct"/>
            <w:shd w:val="clear" w:color="auto" w:fill="auto"/>
            <w:vAlign w:val="center"/>
          </w:tcPr>
          <w:p w:rsidR="000972CD" w:rsidRPr="00ED0BF6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ED0BF6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0972CD" w:rsidRPr="00ED0BF6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ED0BF6">
              <w:rPr>
                <w:rFonts w:ascii="宋体" w:hAnsi="宋体" w:cs="Tahoma" w:hint="eastAsia"/>
                <w:bCs/>
                <w:sz w:val="24"/>
              </w:rPr>
              <w:t>供应商名称</w:t>
            </w:r>
          </w:p>
        </w:tc>
        <w:tc>
          <w:tcPr>
            <w:tcW w:w="708" w:type="pct"/>
            <w:vAlign w:val="center"/>
          </w:tcPr>
          <w:p w:rsidR="000972CD" w:rsidRPr="00ED0BF6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ED0BF6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ED0BF6">
              <w:rPr>
                <w:rFonts w:ascii="宋体" w:hAnsi="宋体" w:cs="Tahoma"/>
                <w:bCs/>
                <w:sz w:val="24"/>
              </w:rPr>
              <w:t>分</w:t>
            </w:r>
          </w:p>
        </w:tc>
        <w:tc>
          <w:tcPr>
            <w:tcW w:w="866" w:type="pct"/>
            <w:vAlign w:val="center"/>
          </w:tcPr>
          <w:p w:rsidR="000972CD" w:rsidRPr="00ED0BF6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ED0BF6">
              <w:rPr>
                <w:rFonts w:ascii="宋体" w:hAnsi="宋体" w:cs="Tahoma" w:hint="eastAsia"/>
                <w:bCs/>
                <w:sz w:val="24"/>
              </w:rPr>
              <w:t>最终报价（元）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0972CD" w:rsidRPr="00ED0BF6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ED0BF6">
              <w:rPr>
                <w:rFonts w:ascii="宋体" w:hAnsi="宋体" w:cs="Tahoma"/>
                <w:bCs/>
                <w:sz w:val="24"/>
              </w:rPr>
              <w:t>评审价格</w:t>
            </w:r>
            <w:r w:rsidRPr="00ED0BF6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</w:tr>
      <w:tr w:rsidR="000972CD" w:rsidTr="00694D65">
        <w:trPr>
          <w:trHeight w:val="624"/>
          <w:jc w:val="center"/>
        </w:trPr>
        <w:tc>
          <w:tcPr>
            <w:tcW w:w="508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1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天津龙飞鸿物业管理有限公司</w:t>
            </w:r>
          </w:p>
        </w:tc>
        <w:tc>
          <w:tcPr>
            <w:tcW w:w="708" w:type="pct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99.308</w:t>
            </w:r>
          </w:p>
        </w:tc>
        <w:tc>
          <w:tcPr>
            <w:tcW w:w="866" w:type="pct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649060.09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649060.09</w:t>
            </w:r>
          </w:p>
        </w:tc>
      </w:tr>
      <w:tr w:rsidR="000972CD" w:rsidTr="00694D65">
        <w:trPr>
          <w:trHeight w:val="624"/>
          <w:jc w:val="center"/>
        </w:trPr>
        <w:tc>
          <w:tcPr>
            <w:tcW w:w="508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2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天津创想物业管理有限公司</w:t>
            </w:r>
          </w:p>
        </w:tc>
        <w:tc>
          <w:tcPr>
            <w:tcW w:w="708" w:type="pct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98.3623</w:t>
            </w:r>
          </w:p>
        </w:tc>
        <w:tc>
          <w:tcPr>
            <w:tcW w:w="866" w:type="pct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670320.72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670320.72</w:t>
            </w:r>
          </w:p>
        </w:tc>
      </w:tr>
      <w:tr w:rsidR="000972CD" w:rsidTr="00694D65">
        <w:trPr>
          <w:trHeight w:val="624"/>
          <w:jc w:val="center"/>
        </w:trPr>
        <w:tc>
          <w:tcPr>
            <w:tcW w:w="508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3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天津市泰都物业服务有限公司</w:t>
            </w:r>
          </w:p>
        </w:tc>
        <w:tc>
          <w:tcPr>
            <w:tcW w:w="708" w:type="pct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97.8466</w:t>
            </w:r>
          </w:p>
        </w:tc>
        <w:tc>
          <w:tcPr>
            <w:tcW w:w="866" w:type="pct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676919.78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676919.78</w:t>
            </w:r>
          </w:p>
        </w:tc>
      </w:tr>
      <w:tr w:rsidR="000972CD" w:rsidTr="00694D65">
        <w:trPr>
          <w:trHeight w:val="624"/>
          <w:jc w:val="center"/>
        </w:trPr>
        <w:tc>
          <w:tcPr>
            <w:tcW w:w="508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4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天津富</w:t>
            </w:r>
            <w:proofErr w:type="gramStart"/>
            <w:r w:rsidRPr="00020F77">
              <w:rPr>
                <w:rFonts w:ascii="宋体" w:hAnsi="宋体" w:cs="Tahoma" w:hint="eastAsia"/>
                <w:bCs/>
                <w:sz w:val="24"/>
              </w:rPr>
              <w:t>世</w:t>
            </w:r>
            <w:proofErr w:type="gramEnd"/>
            <w:r w:rsidRPr="00020F77">
              <w:rPr>
                <w:rFonts w:ascii="宋体" w:hAnsi="宋体" w:cs="Tahoma" w:hint="eastAsia"/>
                <w:bCs/>
                <w:sz w:val="24"/>
              </w:rPr>
              <w:t>隆物业服务有限公司</w:t>
            </w:r>
          </w:p>
        </w:tc>
        <w:tc>
          <w:tcPr>
            <w:tcW w:w="708" w:type="pct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97.3333</w:t>
            </w:r>
          </w:p>
        </w:tc>
        <w:tc>
          <w:tcPr>
            <w:tcW w:w="866" w:type="pct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626602.48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626602.48</w:t>
            </w:r>
          </w:p>
        </w:tc>
      </w:tr>
      <w:tr w:rsidR="000972CD" w:rsidTr="00694D65">
        <w:trPr>
          <w:trHeight w:val="624"/>
          <w:jc w:val="center"/>
        </w:trPr>
        <w:tc>
          <w:tcPr>
            <w:tcW w:w="508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5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天津利和物业管理有限公司</w:t>
            </w:r>
          </w:p>
        </w:tc>
        <w:tc>
          <w:tcPr>
            <w:tcW w:w="708" w:type="pct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97.1631</w:t>
            </w:r>
          </w:p>
        </w:tc>
        <w:tc>
          <w:tcPr>
            <w:tcW w:w="866" w:type="pct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716264.45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716264.45</w:t>
            </w:r>
          </w:p>
        </w:tc>
      </w:tr>
      <w:tr w:rsidR="000972CD" w:rsidTr="00694D65">
        <w:trPr>
          <w:trHeight w:val="624"/>
          <w:jc w:val="center"/>
        </w:trPr>
        <w:tc>
          <w:tcPr>
            <w:tcW w:w="508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6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天津市岱宗呈物业服务有限公司</w:t>
            </w:r>
          </w:p>
        </w:tc>
        <w:tc>
          <w:tcPr>
            <w:tcW w:w="708" w:type="pct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93.9861</w:t>
            </w:r>
          </w:p>
        </w:tc>
        <w:tc>
          <w:tcPr>
            <w:tcW w:w="866" w:type="pct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709922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0972CD" w:rsidRPr="00020F77" w:rsidRDefault="000972CD" w:rsidP="00694D65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709922</w:t>
            </w:r>
          </w:p>
        </w:tc>
      </w:tr>
    </w:tbl>
    <w:p w:rsidR="00A776DE" w:rsidRDefault="00A776DE">
      <w:bookmarkStart w:id="0" w:name="_GoBack"/>
      <w:bookmarkEnd w:id="0"/>
    </w:p>
    <w:sectPr w:rsidR="00A77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9D"/>
    <w:rsid w:val="000972CD"/>
    <w:rsid w:val="000F7EFB"/>
    <w:rsid w:val="00167D69"/>
    <w:rsid w:val="00183429"/>
    <w:rsid w:val="002011CB"/>
    <w:rsid w:val="00343C08"/>
    <w:rsid w:val="003C0BFE"/>
    <w:rsid w:val="003C519D"/>
    <w:rsid w:val="003E1D2A"/>
    <w:rsid w:val="0048385B"/>
    <w:rsid w:val="0048562E"/>
    <w:rsid w:val="00566F9D"/>
    <w:rsid w:val="005F5623"/>
    <w:rsid w:val="006255F1"/>
    <w:rsid w:val="00640C9B"/>
    <w:rsid w:val="00714C6B"/>
    <w:rsid w:val="00A35AD7"/>
    <w:rsid w:val="00A57638"/>
    <w:rsid w:val="00A776DE"/>
    <w:rsid w:val="00B00968"/>
    <w:rsid w:val="00BB571D"/>
    <w:rsid w:val="00BE3F2D"/>
    <w:rsid w:val="00C02A9D"/>
    <w:rsid w:val="00C21A3D"/>
    <w:rsid w:val="00C25157"/>
    <w:rsid w:val="00CF320B"/>
    <w:rsid w:val="00F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HP Inc.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2025-04-09T09:10:00Z</dcterms:created>
  <dcterms:modified xsi:type="dcterms:W3CDTF">2025-04-09T09:10:00Z</dcterms:modified>
</cp:coreProperties>
</file>